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ПРАВИТЕЛЬСТВО БРЯНСКОЙ ОБЛАСТИ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ПОСТАНОВЛЕНИЕ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от 12 августа 2013 г. N 409-п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ОБ ОРГАНИЗАЦИИ МЕРОПРИЯТИЙ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ПО МОДЕРНИЗАЦИИ СИСТЕМЫ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ДОШКОЛЬНОГО ОБРАЗОВАНИЯ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БРЯНСКОЙ ОБЛАСТИ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  <w:sz w:val="28"/>
            <w:szCs w:val="28"/>
          </w:rPr>
          <w:t>Постановлением</w:t>
        </w:r>
      </w:hyperlink>
      <w:r>
        <w:rPr>
          <w:rFonts w:ascii="Calibri" w:hAnsi="Calibri" w:cs="Calibri"/>
          <w:sz w:val="28"/>
          <w:szCs w:val="28"/>
        </w:rPr>
        <w:t xml:space="preserve"> Правительства Российской Федерации от 3 июня 2013 года N 459 "О порядке предоставления и распределения субсидий из федерального бюджета бюджетам субъектов Российской Федерации на реализацию мероприятий по модернизации региональных систем дошкольного образования в 2013 году", </w:t>
      </w:r>
      <w:hyperlink r:id="rId5" w:history="1">
        <w:r>
          <w:rPr>
            <w:rFonts w:ascii="Calibri" w:hAnsi="Calibri" w:cs="Calibri"/>
            <w:color w:val="0000FF"/>
            <w:sz w:val="28"/>
            <w:szCs w:val="28"/>
          </w:rPr>
          <w:t>Распоряжением</w:t>
        </w:r>
      </w:hyperlink>
      <w:r>
        <w:rPr>
          <w:rFonts w:ascii="Calibri" w:hAnsi="Calibri" w:cs="Calibri"/>
          <w:sz w:val="28"/>
          <w:szCs w:val="28"/>
        </w:rPr>
        <w:t xml:space="preserve"> Правительства Российской Федерации от 2 июля 2013 года N 1113-р, в целях реализации мероприятий по модернизации системы дошкольного образования Брянской</w:t>
      </w:r>
      <w:proofErr w:type="gramEnd"/>
      <w:r>
        <w:rPr>
          <w:rFonts w:ascii="Calibri" w:hAnsi="Calibri" w:cs="Calibri"/>
          <w:sz w:val="28"/>
          <w:szCs w:val="28"/>
        </w:rPr>
        <w:t xml:space="preserve"> области Правительство Брянской области постановляет: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Определить администратором доходов областного бюджета по субсидии, получаемой из федерального бюджета на модернизацию системы дошкольного образования Брянской области в 2013 году, и уполномоченным органом исполнительной власти Брянской области по взаимодействию с Министерством образования и науки Российской Федерации департамент образования и науки Брянской области.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Определить главными распорядителями средств областного бюджета в части субсидии из федерального бюджета на реализацию мероприятий по модернизации системы дошкольного образования Брянской области в 2013 году: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 предоставлению субсидий муниципальным образованиям на строительство и реконструкцию зданий образовательных организаций, реализующих программы дошкольного образования, - департамент строительства и архитектуры Брянской области (перечень объектов приведен в </w:t>
      </w:r>
      <w:hyperlink w:anchor="Par82" w:history="1">
        <w:r>
          <w:rPr>
            <w:rFonts w:ascii="Calibri" w:hAnsi="Calibri" w:cs="Calibri"/>
            <w:color w:val="0000FF"/>
            <w:sz w:val="28"/>
            <w:szCs w:val="28"/>
          </w:rPr>
          <w:t>приложении 1</w:t>
        </w:r>
      </w:hyperlink>
      <w:r>
        <w:rPr>
          <w:rFonts w:ascii="Calibri" w:hAnsi="Calibri" w:cs="Calibri"/>
          <w:sz w:val="28"/>
          <w:szCs w:val="28"/>
        </w:rPr>
        <w:t xml:space="preserve"> к настоящему Постановлению);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предоставлению субсидий муниципальным образованиям на приобретение оборудования для оснащения дополнительных мест, капитальный и текущий ремонт зданий образовательных организаций, реализующих программы дошкольного образования, - департамент образования и науки Брянской области.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Утвердить прилагаемое </w:t>
      </w:r>
      <w:hyperlink w:anchor="Par34" w:history="1">
        <w:r>
          <w:rPr>
            <w:rFonts w:ascii="Calibri" w:hAnsi="Calibri" w:cs="Calibri"/>
            <w:color w:val="0000FF"/>
            <w:sz w:val="28"/>
            <w:szCs w:val="28"/>
          </w:rPr>
          <w:t>распределение</w:t>
        </w:r>
      </w:hyperlink>
      <w:r>
        <w:rPr>
          <w:rFonts w:ascii="Calibri" w:hAnsi="Calibri" w:cs="Calibri"/>
          <w:sz w:val="28"/>
          <w:szCs w:val="28"/>
        </w:rPr>
        <w:t xml:space="preserve"> бюджетных ассигнований на реализацию мероприятий по модернизации системы дошкольного </w:t>
      </w:r>
      <w:r>
        <w:rPr>
          <w:rFonts w:ascii="Calibri" w:hAnsi="Calibri" w:cs="Calibri"/>
          <w:sz w:val="28"/>
          <w:szCs w:val="28"/>
        </w:rPr>
        <w:lastRenderedPageBreak/>
        <w:t>образования Брянской области в 2013 году, в том числе за счет субсидий из федерального бюджета.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Департаменту строительства и архитектуры Брянской области, департаменту образования и науки Брянской области заключить с органами местного самоуправления муниципальных образований области соглашения о предоставлении субсидий на модернизацию системы дошкольного образования.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</w:t>
      </w:r>
      <w:proofErr w:type="gramStart"/>
      <w:r>
        <w:rPr>
          <w:rFonts w:ascii="Calibri" w:hAnsi="Calibri" w:cs="Calibri"/>
          <w:sz w:val="28"/>
          <w:szCs w:val="28"/>
        </w:rPr>
        <w:t xml:space="preserve">Департаменту строительства и архитектуры Брянской области представлять в департамент образования и науки Брянской области ежемесячно, не позднее 10 числа месяца, следующего за отчетным, </w:t>
      </w:r>
      <w:hyperlink w:anchor="Par153" w:history="1">
        <w:r>
          <w:rPr>
            <w:rFonts w:ascii="Calibri" w:hAnsi="Calibri" w:cs="Calibri"/>
            <w:color w:val="0000FF"/>
            <w:sz w:val="28"/>
            <w:szCs w:val="28"/>
          </w:rPr>
          <w:t>отчет</w:t>
        </w:r>
      </w:hyperlink>
      <w:r>
        <w:rPr>
          <w:rFonts w:ascii="Calibri" w:hAnsi="Calibri" w:cs="Calibri"/>
          <w:sz w:val="28"/>
          <w:szCs w:val="28"/>
        </w:rPr>
        <w:t xml:space="preserve"> об осуществлении расходов местных бюджетов на реализацию мероприятий по модернизации системы дошкольного образования, в том числе об использовании субсидии из федерального бюджета, по форме согласно приложению 2 к настоящему Постановлению.</w:t>
      </w:r>
      <w:proofErr w:type="gramEnd"/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 Опубликовать Постановление на официальном сайте Правительства Брянской области в сети Интернет.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7. </w:t>
      </w:r>
      <w:proofErr w:type="gramStart"/>
      <w:r>
        <w:rPr>
          <w:rFonts w:ascii="Calibri" w:hAnsi="Calibri" w:cs="Calibri"/>
          <w:sz w:val="28"/>
          <w:szCs w:val="28"/>
        </w:rPr>
        <w:t>Контроль за</w:t>
      </w:r>
      <w:proofErr w:type="gramEnd"/>
      <w:r>
        <w:rPr>
          <w:rFonts w:ascii="Calibri" w:hAnsi="Calibri" w:cs="Calibri"/>
          <w:sz w:val="28"/>
          <w:szCs w:val="28"/>
        </w:rPr>
        <w:t xml:space="preserve"> исполнением Постановления возложить на заместителя Губернатора Брянской области Жигунова А.М.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Губернатор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Н.В.ДЕНИН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Утверждено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Постановлением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Правительства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Брянской области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12 августа 2013 г. N 409-п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Par34"/>
      <w:bookmarkEnd w:id="0"/>
      <w:r>
        <w:rPr>
          <w:rFonts w:ascii="Calibri" w:hAnsi="Calibri" w:cs="Calibri"/>
          <w:b/>
          <w:bCs/>
          <w:sz w:val="28"/>
          <w:szCs w:val="28"/>
        </w:rPr>
        <w:t>РАСПРЕДЕЛЕНИЕ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бюджетных ассигнований на реализацию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мероприятий по модернизации системы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дошкольного образования Брянской области в 2013 году,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 том числе за счет субсидий из федерального бюджета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508"/>
        <w:gridCol w:w="2088"/>
        <w:gridCol w:w="2436"/>
      </w:tblGrid>
      <w:tr w:rsidR="00564F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главного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распорядителя    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Всего, тыс.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 </w:t>
            </w:r>
          </w:p>
        </w:tc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В том числе          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счет субсидии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 федерального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бюджета    </w:t>
            </w: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 счет средств,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предусмотренных на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из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областного бюджета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Департамент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и науки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Брянской области,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по КБК: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176703,9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148989,2    </w:t>
            </w: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27714,7   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07 01 436 27 00 521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148989,2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148989,2    </w:t>
            </w: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07 09 849 00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521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27714,7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27714,7   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Департамент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 и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архитектуры Брянской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области, в том числе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КБК: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476020,1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313831,0    </w:t>
            </w: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162189,1   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07 01 436 27 00 522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313831,0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313831,0    </w:t>
            </w: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07 01 849 00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411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20500,0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20500,0   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07 01 849 00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141689,1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141689,1   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652724,0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462820,2    </w:t>
            </w: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189903,8     </w:t>
            </w:r>
          </w:p>
        </w:tc>
      </w:tr>
    </w:tbl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Приложение 1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 Постановлению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Правительства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Брянской области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12 августа 2013 г. N 409-п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" w:name="Par82"/>
      <w:bookmarkEnd w:id="1"/>
      <w:r>
        <w:rPr>
          <w:rFonts w:ascii="Calibri" w:hAnsi="Calibri" w:cs="Calibri"/>
          <w:b/>
          <w:bCs/>
          <w:sz w:val="28"/>
          <w:szCs w:val="28"/>
        </w:rPr>
        <w:t>ПЕРЕЧЕНЬ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объектов, предусмотренных к строительству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 реконструкции в 2013 году за счет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федеральных сре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дств в 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амках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мероприятий по модернизации системы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дошкольного образования в Брянской области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pStyle w:val="ConsPlusNonformat"/>
      </w:pPr>
      <w:r>
        <w:t xml:space="preserve">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580"/>
        <w:gridCol w:w="696"/>
        <w:gridCol w:w="1392"/>
        <w:gridCol w:w="812"/>
        <w:gridCol w:w="1972"/>
      </w:tblGrid>
      <w:tr w:rsidR="00564F9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ЦСР  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  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бюджетных</w:t>
            </w:r>
            <w:proofErr w:type="gramEnd"/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ассигнований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2013 год 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строительства и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архитектуры Брянской области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(819)                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313831,0 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сад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мкр-не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Орловском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Фокинском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районе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Брянска           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20000,00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здания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сад по переулку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Почтовому, 81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Бежицком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районе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Брянска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10000,00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общежития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сад в городе   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Новозыбкове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Брянской области,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Советская площадь, 64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50082,00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сад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Стародубе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19000,00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Строительство детского сада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Сельцо            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34371,80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сад в н.п. Локоть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Брасовского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района   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32869,90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сад на 140 мест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н.п. Выгоничи Выгоничского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района               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54960,50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сад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пгт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Клетня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42000,00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Строительство детского сада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н.п.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Синезерки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Навлинский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                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8371,80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сад на 150 мест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Севске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41300,00  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Пристройка МОУ "Орменская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общеобразовательная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школа" в н.п. Орменка  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Выгоничского района    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Брянской области       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07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01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4362700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875,00  </w:t>
            </w:r>
          </w:p>
        </w:tc>
      </w:tr>
    </w:tbl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Приложение 2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 Постановлению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Правительства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Брянской области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12 августа 2013 г. N 409-п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pStyle w:val="ConsPlusNonformat"/>
      </w:pPr>
      <w:bookmarkStart w:id="2" w:name="Par153"/>
      <w:bookmarkEnd w:id="2"/>
      <w:r>
        <w:t xml:space="preserve">                                         ОТЧЕТ</w:t>
      </w:r>
    </w:p>
    <w:p w:rsidR="00564F99" w:rsidRDefault="00564F99" w:rsidP="00564F99">
      <w:pPr>
        <w:pStyle w:val="ConsPlusNonformat"/>
      </w:pPr>
      <w:r>
        <w:t xml:space="preserve">                     об осуществлении расходов местных бюджетов</w:t>
      </w:r>
    </w:p>
    <w:p w:rsidR="00564F99" w:rsidRDefault="00564F99" w:rsidP="00564F99">
      <w:pPr>
        <w:pStyle w:val="ConsPlusNonformat"/>
      </w:pPr>
      <w:r>
        <w:t xml:space="preserve">                      на реализацию мероприятий по модернизации</w:t>
      </w:r>
    </w:p>
    <w:p w:rsidR="00564F99" w:rsidRDefault="00564F99" w:rsidP="00564F99">
      <w:pPr>
        <w:pStyle w:val="ConsPlusNonformat"/>
      </w:pPr>
      <w:r>
        <w:t xml:space="preserve">                           системы дошкольного образования,</w:t>
      </w:r>
    </w:p>
    <w:p w:rsidR="00564F99" w:rsidRDefault="00564F99" w:rsidP="00564F99">
      <w:pPr>
        <w:pStyle w:val="ConsPlusNonformat"/>
      </w:pPr>
      <w:r>
        <w:t xml:space="preserve">                        в том числе об использовании субсидии</w:t>
      </w:r>
    </w:p>
    <w:p w:rsidR="00564F99" w:rsidRDefault="00564F99" w:rsidP="00564F99">
      <w:pPr>
        <w:pStyle w:val="ConsPlusNonformat"/>
      </w:pPr>
      <w:r>
        <w:t xml:space="preserve">                              из федерального бюджета,</w:t>
      </w:r>
    </w:p>
    <w:p w:rsidR="00564F99" w:rsidRDefault="00564F99" w:rsidP="00564F99">
      <w:pPr>
        <w:pStyle w:val="ConsPlusNonformat"/>
      </w:pPr>
      <w:r>
        <w:t xml:space="preserve">                    по состоянию на __________________ 2013 года</w:t>
      </w:r>
    </w:p>
    <w:p w:rsidR="00564F99" w:rsidRDefault="00564F99" w:rsidP="00564F99">
      <w:pPr>
        <w:pStyle w:val="ConsPlusNonformat"/>
      </w:pPr>
      <w:r>
        <w:t xml:space="preserve">                                (нарастающим итогом)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72"/>
        <w:gridCol w:w="2552"/>
        <w:gridCol w:w="1044"/>
        <w:gridCol w:w="1160"/>
        <w:gridCol w:w="1160"/>
        <w:gridCol w:w="1392"/>
      </w:tblGrid>
      <w:tr w:rsidR="00564F9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Источники  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Предусмотрено в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консолидированном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тыс. рублей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Исполнение, тыс.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рублей      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%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освоения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%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кассового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исполнения</w:t>
            </w: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освоено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кассовое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исполне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федерального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областного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местных  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бюджетов       </w:t>
            </w:r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(в соответствии</w:t>
            </w:r>
            <w:proofErr w:type="gramEnd"/>
          </w:p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соглашениями)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4F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F99" w:rsidRDefault="0056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pStyle w:val="ConsPlusNonformat"/>
      </w:pPr>
      <w:r>
        <w:t>Руководитель органа</w:t>
      </w:r>
    </w:p>
    <w:p w:rsidR="00564F99" w:rsidRDefault="00564F99" w:rsidP="00564F99">
      <w:pPr>
        <w:pStyle w:val="ConsPlusNonformat"/>
      </w:pPr>
      <w:r>
        <w:t>исполнительной власти Брянской области             ________________________</w:t>
      </w:r>
    </w:p>
    <w:p w:rsidR="00564F99" w:rsidRDefault="00564F99" w:rsidP="00564F99">
      <w:pPr>
        <w:pStyle w:val="ConsPlusNonformat"/>
      </w:pPr>
      <w:r>
        <w:t xml:space="preserve">                                         М.П.             (Ф.И.О.)</w:t>
      </w:r>
    </w:p>
    <w:p w:rsidR="00564F99" w:rsidRDefault="00564F99" w:rsidP="00564F99">
      <w:pPr>
        <w:pStyle w:val="ConsPlusNonformat"/>
      </w:pPr>
    </w:p>
    <w:p w:rsidR="00564F99" w:rsidRDefault="00564F99" w:rsidP="00564F99">
      <w:pPr>
        <w:pStyle w:val="ConsPlusNonformat"/>
      </w:pPr>
      <w:r>
        <w:t>Исполнитель: _____________________ ___________ Телефон: ___________________</w:t>
      </w:r>
    </w:p>
    <w:p w:rsidR="00564F99" w:rsidRDefault="00564F99" w:rsidP="00564F99">
      <w:pPr>
        <w:pStyle w:val="ConsPlusNonformat"/>
      </w:pPr>
      <w:r>
        <w:t xml:space="preserve">                  (Ф.И.О.)           (дата)</w:t>
      </w: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64F99" w:rsidRDefault="00564F99" w:rsidP="00564F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C12C4" w:rsidRDefault="004C12C4"/>
    <w:sectPr w:rsidR="004C12C4" w:rsidSect="0000363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99"/>
    <w:rsid w:val="000257D2"/>
    <w:rsid w:val="000726F3"/>
    <w:rsid w:val="000A186F"/>
    <w:rsid w:val="000B21F7"/>
    <w:rsid w:val="000B7F6E"/>
    <w:rsid w:val="000E1C09"/>
    <w:rsid w:val="00101DC2"/>
    <w:rsid w:val="00125D53"/>
    <w:rsid w:val="001471EF"/>
    <w:rsid w:val="00150F1E"/>
    <w:rsid w:val="001764F4"/>
    <w:rsid w:val="0018109D"/>
    <w:rsid w:val="001D463A"/>
    <w:rsid w:val="001D677D"/>
    <w:rsid w:val="001E6C34"/>
    <w:rsid w:val="002530C6"/>
    <w:rsid w:val="00290DD3"/>
    <w:rsid w:val="002965F0"/>
    <w:rsid w:val="002B5B4F"/>
    <w:rsid w:val="002E081E"/>
    <w:rsid w:val="002E73AD"/>
    <w:rsid w:val="003166D7"/>
    <w:rsid w:val="00320653"/>
    <w:rsid w:val="00321FBA"/>
    <w:rsid w:val="003221B8"/>
    <w:rsid w:val="003342F7"/>
    <w:rsid w:val="003410F2"/>
    <w:rsid w:val="00350281"/>
    <w:rsid w:val="00351908"/>
    <w:rsid w:val="003666E1"/>
    <w:rsid w:val="00374668"/>
    <w:rsid w:val="00385CFE"/>
    <w:rsid w:val="003A31CE"/>
    <w:rsid w:val="003C26F7"/>
    <w:rsid w:val="003F0029"/>
    <w:rsid w:val="00421808"/>
    <w:rsid w:val="004322D8"/>
    <w:rsid w:val="004B7702"/>
    <w:rsid w:val="004C12C4"/>
    <w:rsid w:val="004C27F5"/>
    <w:rsid w:val="004C52FC"/>
    <w:rsid w:val="004C65DE"/>
    <w:rsid w:val="004D5FF8"/>
    <w:rsid w:val="004F1D2E"/>
    <w:rsid w:val="00514F00"/>
    <w:rsid w:val="00537BD3"/>
    <w:rsid w:val="005427BA"/>
    <w:rsid w:val="0056179F"/>
    <w:rsid w:val="00564128"/>
    <w:rsid w:val="00564F99"/>
    <w:rsid w:val="005670E5"/>
    <w:rsid w:val="00577276"/>
    <w:rsid w:val="005E0D6A"/>
    <w:rsid w:val="005E3A91"/>
    <w:rsid w:val="005E45C6"/>
    <w:rsid w:val="005E4B6F"/>
    <w:rsid w:val="005F030C"/>
    <w:rsid w:val="006000FD"/>
    <w:rsid w:val="00614644"/>
    <w:rsid w:val="00640BC8"/>
    <w:rsid w:val="0066304B"/>
    <w:rsid w:val="00671DCF"/>
    <w:rsid w:val="00675CDC"/>
    <w:rsid w:val="006A6176"/>
    <w:rsid w:val="006A6B18"/>
    <w:rsid w:val="006F7EB5"/>
    <w:rsid w:val="0072713B"/>
    <w:rsid w:val="00732687"/>
    <w:rsid w:val="007358DB"/>
    <w:rsid w:val="00747085"/>
    <w:rsid w:val="00754069"/>
    <w:rsid w:val="00763B0C"/>
    <w:rsid w:val="007667D3"/>
    <w:rsid w:val="0076694C"/>
    <w:rsid w:val="007A456E"/>
    <w:rsid w:val="007A62A1"/>
    <w:rsid w:val="007E677E"/>
    <w:rsid w:val="007F165B"/>
    <w:rsid w:val="007F5561"/>
    <w:rsid w:val="00862D3B"/>
    <w:rsid w:val="00866690"/>
    <w:rsid w:val="008B4ECA"/>
    <w:rsid w:val="008D79DF"/>
    <w:rsid w:val="008E2B1F"/>
    <w:rsid w:val="008F4A7E"/>
    <w:rsid w:val="00906D89"/>
    <w:rsid w:val="009226DC"/>
    <w:rsid w:val="009570C4"/>
    <w:rsid w:val="0096221F"/>
    <w:rsid w:val="00964015"/>
    <w:rsid w:val="00981C4B"/>
    <w:rsid w:val="009A5B6D"/>
    <w:rsid w:val="009B5FFF"/>
    <w:rsid w:val="009C2F96"/>
    <w:rsid w:val="009D2829"/>
    <w:rsid w:val="00A1336E"/>
    <w:rsid w:val="00A26053"/>
    <w:rsid w:val="00A3179C"/>
    <w:rsid w:val="00A452B4"/>
    <w:rsid w:val="00A8087B"/>
    <w:rsid w:val="00AA15B6"/>
    <w:rsid w:val="00AA74D9"/>
    <w:rsid w:val="00AC1070"/>
    <w:rsid w:val="00AC32F5"/>
    <w:rsid w:val="00AC719E"/>
    <w:rsid w:val="00AC77C1"/>
    <w:rsid w:val="00AE7D19"/>
    <w:rsid w:val="00B41671"/>
    <w:rsid w:val="00B44F51"/>
    <w:rsid w:val="00B87CD9"/>
    <w:rsid w:val="00BC03F2"/>
    <w:rsid w:val="00C07B2F"/>
    <w:rsid w:val="00C134FA"/>
    <w:rsid w:val="00C25494"/>
    <w:rsid w:val="00C57512"/>
    <w:rsid w:val="00C70677"/>
    <w:rsid w:val="00C820D7"/>
    <w:rsid w:val="00C82334"/>
    <w:rsid w:val="00C85554"/>
    <w:rsid w:val="00CF5B5B"/>
    <w:rsid w:val="00D059C3"/>
    <w:rsid w:val="00D20677"/>
    <w:rsid w:val="00D4221F"/>
    <w:rsid w:val="00D90696"/>
    <w:rsid w:val="00D927B0"/>
    <w:rsid w:val="00D942C0"/>
    <w:rsid w:val="00DB1FA6"/>
    <w:rsid w:val="00DC08F3"/>
    <w:rsid w:val="00DF2935"/>
    <w:rsid w:val="00E1744B"/>
    <w:rsid w:val="00E33F0F"/>
    <w:rsid w:val="00E37276"/>
    <w:rsid w:val="00E37965"/>
    <w:rsid w:val="00E45E9E"/>
    <w:rsid w:val="00E55985"/>
    <w:rsid w:val="00E8192C"/>
    <w:rsid w:val="00E854E9"/>
    <w:rsid w:val="00EC49FD"/>
    <w:rsid w:val="00EC5E5E"/>
    <w:rsid w:val="00ED12BE"/>
    <w:rsid w:val="00EE37B5"/>
    <w:rsid w:val="00EF1AA9"/>
    <w:rsid w:val="00F26049"/>
    <w:rsid w:val="00F34420"/>
    <w:rsid w:val="00F3474F"/>
    <w:rsid w:val="00F845D3"/>
    <w:rsid w:val="00FA77C5"/>
    <w:rsid w:val="00FE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4F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A8CB2E71C9B0A790FC31716231ADB2168C615B4CEFD9933B0509109A784341CD77E370F42DEB5N761L" TargetMode="External"/><Relationship Id="rId4" Type="http://schemas.openxmlformats.org/officeDocument/2006/relationships/hyperlink" Target="consultantplus://offline/ref=49FA8CB2E71C9B0A790FDD0C03231ADB2168C91DB1C0FD9933B0509109A784341CD77E370F42DEB0N76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6630</Characters>
  <Application>Microsoft Office Word</Application>
  <DocSecurity>0</DocSecurity>
  <Lines>55</Lines>
  <Paragraphs>15</Paragraphs>
  <ScaleCrop>false</ScaleCrop>
  <Company>Krokoz™ Inc.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2013-09-30T11:58:00Z</dcterms:created>
  <dcterms:modified xsi:type="dcterms:W3CDTF">2013-09-30T11:58:00Z</dcterms:modified>
</cp:coreProperties>
</file>